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pPr>
        <w:pStyle w:val="2"/>
        <w:rPr>
          <w:rFonts w:hint="eastAsia"/>
          <w:lang w:eastAsia="zh-CN"/>
        </w:rPr>
      </w:pPr>
    </w:p>
    <w:p>
      <w:pPr>
        <w:tabs>
          <w:tab w:val="left" w:pos="8364"/>
        </w:tabs>
        <w:snapToGrid w:val="0"/>
        <w:ind w:right="-58"/>
        <w:rPr>
          <w:rFonts w:hint="eastAsia"/>
          <w:sz w:val="28"/>
          <w:szCs w:val="28"/>
        </w:rPr>
      </w:pPr>
      <w:r>
        <w:rPr>
          <w:rFonts w:hint="eastAsia"/>
          <w:sz w:val="28"/>
          <w:szCs w:val="28"/>
        </w:rPr>
        <w:t>项目名称：</w:t>
      </w:r>
      <w:r>
        <w:rPr>
          <w:rFonts w:hint="default" w:ascii="Times New Roman" w:hAnsi="Times New Roman" w:cs="Times New Roman"/>
          <w:sz w:val="28"/>
          <w:szCs w:val="28"/>
        </w:rPr>
        <w:t>广东省人民医院工会</w:t>
      </w:r>
      <w:r>
        <w:rPr>
          <w:rFonts w:hint="default" w:ascii="Times New Roman" w:hAnsi="Times New Roman" w:cs="Times New Roman"/>
          <w:sz w:val="28"/>
          <w:szCs w:val="28"/>
          <w:lang w:val="en-US" w:eastAsia="zh-CN"/>
        </w:rPr>
        <w:t>2023</w:t>
      </w:r>
      <w:r>
        <w:rPr>
          <w:rFonts w:hint="default" w:ascii="Times New Roman" w:hAnsi="Times New Roman" w:cs="Times New Roman"/>
          <w:sz w:val="28"/>
          <w:szCs w:val="28"/>
        </w:rPr>
        <w:t>年</w:t>
      </w:r>
      <w:r>
        <w:rPr>
          <w:rFonts w:hint="default" w:ascii="Times New Roman" w:hAnsi="Times New Roman" w:cs="Times New Roman"/>
          <w:sz w:val="28"/>
          <w:szCs w:val="28"/>
          <w:lang w:eastAsia="zh-CN"/>
        </w:rPr>
        <w:t>国庆节慰问品</w:t>
      </w:r>
      <w:r>
        <w:rPr>
          <w:rFonts w:hint="default" w:ascii="Times New Roman" w:hAnsi="Times New Roman" w:cs="Times New Roman"/>
          <w:sz w:val="28"/>
          <w:szCs w:val="28"/>
        </w:rPr>
        <w:t>采购项</w:t>
      </w:r>
      <w:r>
        <w:rPr>
          <w:rFonts w:hint="eastAsia"/>
          <w:sz w:val="28"/>
          <w:szCs w:val="28"/>
        </w:rPr>
        <w:t>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9671"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61"/>
        <w:gridCol w:w="1974"/>
        <w:gridCol w:w="1824"/>
        <w:gridCol w:w="1896"/>
        <w:gridCol w:w="20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961"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974"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1824" w:type="dxa"/>
            <w:noWrap w:val="0"/>
            <w:vAlign w:val="center"/>
          </w:tcPr>
          <w:p>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896"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2016"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报价</w:t>
            </w:r>
          </w:p>
          <w:p>
            <w:pPr>
              <w:tabs>
                <w:tab w:val="left" w:pos="8364"/>
              </w:tabs>
              <w:snapToGrid w:val="0"/>
              <w:ind w:right="-58"/>
              <w:jc w:val="center"/>
              <w:rPr>
                <w:rFonts w:hint="eastAsia"/>
                <w:lang w:eastAsia="zh-CN"/>
              </w:rPr>
            </w:pPr>
            <w:r>
              <w:rPr>
                <w:rFonts w:hint="eastAsia" w:ascii="宋体" w:hAnsi="宋体"/>
                <w:b/>
                <w:sz w:val="24"/>
                <w:szCs w:val="24"/>
                <w:lang w:eastAsia="zh-CN"/>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1974" w:type="dxa"/>
            <w:noWrap w:val="0"/>
            <w:vAlign w:val="center"/>
          </w:tcPr>
          <w:p>
            <w:pPr>
              <w:jc w:val="center"/>
              <w:rPr>
                <w:rFonts w:ascii="宋体" w:hAnsi="宋体"/>
                <w:b w:val="0"/>
                <w:bCs/>
                <w:sz w:val="24"/>
                <w:szCs w:val="24"/>
              </w:rPr>
            </w:pPr>
          </w:p>
        </w:tc>
        <w:tc>
          <w:tcPr>
            <w:tcW w:w="1824" w:type="dxa"/>
            <w:noWrap w:val="0"/>
            <w:vAlign w:val="center"/>
          </w:tcPr>
          <w:p>
            <w:pPr>
              <w:jc w:val="center"/>
              <w:rPr>
                <w:rFonts w:ascii="宋体" w:hAnsi="宋体"/>
                <w:b w:val="0"/>
                <w:bCs/>
                <w:sz w:val="24"/>
                <w:szCs w:val="24"/>
              </w:rPr>
            </w:pPr>
          </w:p>
        </w:tc>
        <w:tc>
          <w:tcPr>
            <w:tcW w:w="1896" w:type="dxa"/>
            <w:noWrap w:val="0"/>
            <w:vAlign w:val="center"/>
          </w:tcPr>
          <w:p>
            <w:pPr>
              <w:jc w:val="center"/>
              <w:rPr>
                <w:rFonts w:ascii="宋体" w:hAnsi="宋体"/>
                <w:b w:val="0"/>
                <w:bCs/>
                <w:sz w:val="24"/>
                <w:szCs w:val="24"/>
              </w:rPr>
            </w:pPr>
            <w:bookmarkStart w:id="0" w:name="_GoBack"/>
            <w:bookmarkEnd w:id="0"/>
          </w:p>
        </w:tc>
        <w:tc>
          <w:tcPr>
            <w:tcW w:w="2016" w:type="dxa"/>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710" w:type="dxa"/>
            <w:gridSpan w:val="4"/>
            <w:noWrap w:val="0"/>
            <w:vAlign w:val="center"/>
          </w:tcPr>
          <w:p>
            <w:pPr>
              <w:numPr>
                <w:ilvl w:val="0"/>
                <w:numId w:val="1"/>
              </w:numPr>
              <w:rPr>
                <w:rFonts w:hint="eastAsia" w:ascii="宋体" w:hAnsi="宋体"/>
                <w:b/>
                <w:bCs/>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eastAsia" w:ascii="宋体" w:hAnsi="宋体"/>
                <w:b/>
                <w:bCs/>
                <w:sz w:val="24"/>
                <w:szCs w:val="24"/>
                <w:lang w:val="en-US" w:eastAsia="zh-CN"/>
              </w:rPr>
              <w:t>100元</w:t>
            </w:r>
            <w:r>
              <w:rPr>
                <w:rFonts w:hint="eastAsia" w:ascii="宋体" w:hAnsi="宋体"/>
                <w:b/>
                <w:bCs/>
                <w:sz w:val="24"/>
                <w:szCs w:val="24"/>
              </w:rPr>
              <w:t>/份</w:t>
            </w:r>
            <w:r>
              <w:rPr>
                <w:rFonts w:hint="eastAsia" w:ascii="宋体" w:hAnsi="宋体"/>
                <w:b/>
                <w:bCs/>
                <w:sz w:val="24"/>
                <w:szCs w:val="24"/>
                <w:lang w:eastAsia="zh-CN"/>
              </w:rPr>
              <w:t>，一次性报价。</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36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04BD1D17"/>
    <w:rsid w:val="150C319F"/>
    <w:rsid w:val="1CC873BE"/>
    <w:rsid w:val="1E614F94"/>
    <w:rsid w:val="2359622F"/>
    <w:rsid w:val="26F676D3"/>
    <w:rsid w:val="2AE82B97"/>
    <w:rsid w:val="2C646F67"/>
    <w:rsid w:val="40093884"/>
    <w:rsid w:val="49812404"/>
    <w:rsid w:val="4B2871C4"/>
    <w:rsid w:val="59B0188F"/>
    <w:rsid w:val="5A386F34"/>
    <w:rsid w:val="5F3C1128"/>
    <w:rsid w:val="5F9E741F"/>
    <w:rsid w:val="76DB5A5B"/>
    <w:rsid w:val="7A897349"/>
    <w:rsid w:val="7EFF4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230</Characters>
  <Lines>0</Lines>
  <Paragraphs>0</Paragraphs>
  <TotalTime>1</TotalTime>
  <ScaleCrop>false</ScaleCrop>
  <LinksUpToDate>false</LinksUpToDate>
  <CharactersWithSpaces>576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2023-07-31T02:58:13Z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93DA8C2A751148E581789A7A61B87DF9</vt:lpwstr>
  </property>
</Properties>
</file>